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3FE1" w14:textId="77777777" w:rsidR="00AE6185" w:rsidRPr="00AE6185" w:rsidRDefault="00AE6185" w:rsidP="00AE6185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MS Mincho" w:hAnsi="Cambria" w:cs="Times New Roman"/>
          <w:i/>
          <w:iCs/>
          <w:kern w:val="0"/>
          <w:lang w:val="ro-RO"/>
          <w14:ligatures w14:val="none"/>
        </w:rPr>
      </w:pP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>Comunicat de presă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ab/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ab/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ab/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ab/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ab/>
      </w:r>
      <w:r w:rsidRPr="00AE6185">
        <w:rPr>
          <w:rFonts w:ascii="Cambria" w:eastAsia="MS Mincho" w:hAnsi="Cambria" w:cs="Times New Roman"/>
          <w:i/>
          <w:iCs/>
          <w:kern w:val="0"/>
          <w:lang w:val="ro-RO"/>
          <w14:ligatures w14:val="none"/>
        </w:rPr>
        <w:t xml:space="preserve">                         Cluj-Napoca, 14 iulie 2025</w:t>
      </w:r>
    </w:p>
    <w:p w14:paraId="723D7254" w14:textId="77777777" w:rsidR="00AE6185" w:rsidRPr="00AE6185" w:rsidRDefault="00AE6185" w:rsidP="00AE6185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MS Mincho" w:hAnsi="Cambria" w:cs="Times New Roman"/>
          <w:kern w:val="0"/>
          <w:lang w:val="ro-RO"/>
          <w14:ligatures w14:val="none"/>
        </w:rPr>
      </w:pPr>
    </w:p>
    <w:p w14:paraId="3A57E751" w14:textId="77777777" w:rsidR="00AE6185" w:rsidRPr="00AE6185" w:rsidRDefault="00AE6185" w:rsidP="00AE6185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</w:pPr>
      <w:r w:rsidRPr="00AE6185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Rezultate de excepție ale candidaților la examenul de admitere la UMF „Iuliu Haţieganu” din Cluj-Napoca</w:t>
      </w:r>
    </w:p>
    <w:p w14:paraId="5951F05B" w14:textId="77777777" w:rsidR="00AE6185" w:rsidRPr="00AE6185" w:rsidRDefault="00AE6185" w:rsidP="00AE6185">
      <w:pPr>
        <w:spacing w:after="0" w:line="276" w:lineRule="auto"/>
        <w:jc w:val="both"/>
        <w:rPr>
          <w:rFonts w:ascii="Cambria" w:eastAsia="Times New Roman" w:hAnsi="Cambria" w:cs="Times New Roman"/>
          <w:b/>
          <w:iCs/>
          <w:color w:val="000000"/>
          <w:kern w:val="0"/>
          <w:lang w:val="ro-RO"/>
          <w14:ligatures w14:val="none"/>
        </w:rPr>
      </w:pPr>
    </w:p>
    <w:p w14:paraId="377EBC69" w14:textId="77777777" w:rsidR="00AE6185" w:rsidRPr="00AE6185" w:rsidRDefault="00AE6185" w:rsidP="00AE6185">
      <w:pPr>
        <w:spacing w:after="0" w:line="276" w:lineRule="auto"/>
        <w:jc w:val="both"/>
        <w:rPr>
          <w:rFonts w:ascii="Cambria" w:eastAsia="Times New Roman" w:hAnsi="Cambria" w:cs="Times New Roman"/>
          <w:b/>
          <w:iCs/>
          <w:color w:val="000000"/>
          <w:kern w:val="0"/>
          <w:lang w:val="ro-RO"/>
          <w14:ligatures w14:val="none"/>
        </w:rPr>
      </w:pPr>
      <w:r w:rsidRPr="00AE6185">
        <w:rPr>
          <w:rFonts w:ascii="Cambria" w:eastAsia="Times New Roman" w:hAnsi="Cambria" w:cs="Times New Roman"/>
          <w:b/>
          <w:iCs/>
          <w:color w:val="000000"/>
          <w:kern w:val="0"/>
          <w:lang w:val="ro-RO"/>
          <w14:ligatures w14:val="none"/>
        </w:rPr>
        <w:t xml:space="preserve">A fost concurență mare la concursul de admitere la Universitatea de Medicină și Farmacie „Iuliu Hațieganu” din Cluj-Napoca. La cea mai căutată specializare, Radiologie și imagistică medicală, unde concurența a fost de 4 candidați pe un loc, cea mai mare medie de intrare a fost 9,25, în timp ce la Medicină, specializarea cu cele mai multe locuri scoase la concurs, cu o concurență de 2 pe un loc, media cea mai mare a fost 9.91. </w:t>
      </w:r>
    </w:p>
    <w:p w14:paraId="140ECA76" w14:textId="77777777" w:rsidR="00AE6185" w:rsidRPr="00AE6185" w:rsidRDefault="00AE6185" w:rsidP="00AE6185">
      <w:pPr>
        <w:spacing w:after="0" w:line="276" w:lineRule="auto"/>
        <w:jc w:val="both"/>
        <w:rPr>
          <w:rFonts w:ascii="Cambria" w:eastAsia="Times New Roman" w:hAnsi="Cambria" w:cs="Times New Roman"/>
          <w:b/>
          <w:iCs/>
          <w:color w:val="000000"/>
          <w:kern w:val="0"/>
          <w:lang w:val="ro-RO"/>
          <w14:ligatures w14:val="none"/>
        </w:rPr>
      </w:pPr>
    </w:p>
    <w:p w14:paraId="39D53C12" w14:textId="17239905" w:rsidR="0069595B" w:rsidRDefault="00AE6185" w:rsidP="00AE6185">
      <w:pPr>
        <w:spacing w:after="0" w:line="276" w:lineRule="auto"/>
        <w:jc w:val="both"/>
        <w:rPr>
          <w:rFonts w:ascii="Cambria" w:eastAsia="MS Mincho" w:hAnsi="Cambria" w:cs="Times New Roman"/>
          <w:color w:val="080809"/>
          <w:kern w:val="0"/>
          <w:shd w:val="clear" w:color="auto" w:fill="FFFFFF"/>
          <w14:ligatures w14:val="none"/>
        </w:rPr>
      </w:pPr>
      <w:r w:rsidRPr="00AE6185"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  <w:t>Examenul de admitere la studiile de licență la Universitatea de Medicină şi Farmacie „Iuliu Haţieganu” Cluj-Napoca a avut loc duminică, 13 iulie</w:t>
      </w:r>
      <w:r w:rsidR="00750124"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  <w:t xml:space="preserve">. </w:t>
      </w:r>
      <w:r w:rsidRPr="00AE6185"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  <w:t xml:space="preserve">Au concurat </w:t>
      </w:r>
      <w:r w:rsidRPr="00AE6185">
        <w:rPr>
          <w:rFonts w:ascii="Cambria" w:eastAsia="MS Mincho" w:hAnsi="Cambria" w:cs="Times New Roman"/>
          <w:color w:val="080809"/>
          <w:kern w:val="0"/>
          <w:shd w:val="clear" w:color="auto" w:fill="FFFFFF"/>
          <w:lang w:val="ro-RO"/>
          <w14:ligatures w14:val="none"/>
        </w:rPr>
        <w:t>2.318</w:t>
      </w:r>
      <w:r w:rsidRPr="00AE6185">
        <w:rPr>
          <w:rFonts w:ascii="Cambria" w:eastAsia="Times New Roman" w:hAnsi="Cambria" w:cs="Times New Roman"/>
          <w:iCs/>
          <w:color w:val="000000"/>
          <w:kern w:val="0"/>
          <w:lang w:val="ro-RO"/>
          <w14:ligatures w14:val="none"/>
        </w:rPr>
        <w:t xml:space="preserve"> candidați</w:t>
      </w:r>
      <w:r w:rsidR="0069595B">
        <w:rPr>
          <w:rFonts w:ascii="Cambria" w:eastAsia="Times New Roman" w:hAnsi="Cambria" w:cs="Times New Roman"/>
          <w:iCs/>
          <w:color w:val="000000"/>
          <w:kern w:val="0"/>
          <w:lang w:val="ro-RO"/>
          <w14:ligatures w14:val="none"/>
        </w:rPr>
        <w:t xml:space="preserve">, </w:t>
      </w:r>
      <w:r w:rsidR="0069595B" w:rsidRPr="0069595B">
        <w:rPr>
          <w:rFonts w:ascii="Cambria" w:eastAsia="MS Mincho" w:hAnsi="Cambria" w:cs="Times New Roman"/>
          <w:color w:val="080809"/>
          <w:kern w:val="0"/>
          <w:shd w:val="clear" w:color="auto" w:fill="FFFFFF"/>
          <w14:ligatures w14:val="none"/>
        </w:rPr>
        <w:t>cu peste 660</w:t>
      </w:r>
      <w:r w:rsidR="001A043A">
        <w:rPr>
          <w:rFonts w:ascii="Cambria" w:eastAsia="MS Mincho" w:hAnsi="Cambria" w:cs="Times New Roman"/>
          <w:color w:val="080809"/>
          <w:kern w:val="0"/>
          <w:shd w:val="clear" w:color="auto" w:fill="FFFFFF"/>
          <w14:ligatures w14:val="none"/>
        </w:rPr>
        <w:t xml:space="preserve"> </w:t>
      </w:r>
      <w:r w:rsidR="0069595B" w:rsidRPr="0069595B">
        <w:rPr>
          <w:rFonts w:ascii="Cambria" w:eastAsia="MS Mincho" w:hAnsi="Cambria" w:cs="Times New Roman"/>
          <w:color w:val="080809"/>
          <w:kern w:val="0"/>
          <w:shd w:val="clear" w:color="auto" w:fill="FFFFFF"/>
          <w14:ligatures w14:val="none"/>
        </w:rPr>
        <w:t>mai mulți decât anul trecut</w:t>
      </w:r>
      <w:r w:rsidR="0069595B">
        <w:rPr>
          <w:rFonts w:ascii="Cambria" w:eastAsia="MS Mincho" w:hAnsi="Cambria" w:cs="Times New Roman"/>
          <w:color w:val="080809"/>
          <w:kern w:val="0"/>
          <w:shd w:val="clear" w:color="auto" w:fill="FFFFFF"/>
          <w14:ligatures w14:val="none"/>
        </w:rPr>
        <w:t xml:space="preserve">, </w:t>
      </w:r>
      <w:r w:rsidRPr="00AE6185">
        <w:rPr>
          <w:rFonts w:ascii="Cambria" w:eastAsia="MS Mincho" w:hAnsi="Cambria" w:cs="Times New Roman"/>
          <w:color w:val="080809"/>
          <w:kern w:val="0"/>
          <w:shd w:val="clear" w:color="auto" w:fill="FFFFFF"/>
          <w:lang w:val="ro-RO"/>
          <w14:ligatures w14:val="none"/>
        </w:rPr>
        <w:t xml:space="preserve">pentru 1.200 de locuri: 760 de locuri la buget, 410 locuri cu taxă și 30 de locuri pentru românii de pretutindeni. </w:t>
      </w:r>
    </w:p>
    <w:p w14:paraId="1DEAE2F6" w14:textId="77777777" w:rsidR="0069595B" w:rsidRPr="0069595B" w:rsidRDefault="0069595B" w:rsidP="00AE6185">
      <w:pPr>
        <w:spacing w:after="0" w:line="276" w:lineRule="auto"/>
        <w:jc w:val="both"/>
        <w:rPr>
          <w:rFonts w:ascii="Cambria" w:eastAsia="MS Mincho" w:hAnsi="Cambria" w:cs="Times New Roman"/>
          <w:color w:val="080809"/>
          <w:kern w:val="0"/>
          <w:shd w:val="clear" w:color="auto" w:fill="FFFFFF"/>
          <w:lang w:val="ro-RO"/>
          <w14:ligatures w14:val="none"/>
        </w:rPr>
      </w:pPr>
    </w:p>
    <w:p w14:paraId="41BC3B4E" w14:textId="0285070A" w:rsidR="0069595B" w:rsidRPr="00AE6185" w:rsidRDefault="0069595B" w:rsidP="00AE6185">
      <w:pPr>
        <w:spacing w:after="0" w:line="276" w:lineRule="auto"/>
        <w:jc w:val="both"/>
        <w:rPr>
          <w:rFonts w:ascii="Cambria" w:eastAsia="MS Mincho" w:hAnsi="Cambria" w:cs="Times New Roman"/>
          <w:color w:val="080809"/>
          <w:kern w:val="0"/>
          <w:shd w:val="clear" w:color="auto" w:fill="FFFFFF"/>
          <w:lang w:val="ro-RO"/>
          <w14:ligatures w14:val="none"/>
        </w:rPr>
      </w:pPr>
      <w:r w:rsidRPr="0069595B">
        <w:rPr>
          <w:rFonts w:ascii="Cambria" w:eastAsia="MS Mincho" w:hAnsi="Cambria" w:cs="Times New Roman"/>
          <w:color w:val="080809"/>
          <w:kern w:val="0"/>
          <w:shd w:val="clear" w:color="auto" w:fill="FFFFFF"/>
          <w14:ligatures w14:val="none"/>
        </w:rPr>
        <w:t xml:space="preserve">Probele scrise au avut loc în spații special amenajate, atât în amfiteatrele universității, cât și la Universitatea Babeș-Bolyai, iar organizarea impecabilă a concursului de admitere a fost asigurată prin implicarea a peste 200 de cadre didactice, studenți și membri ai personalului administrativ </w:t>
      </w:r>
      <w:r>
        <w:rPr>
          <w:rFonts w:ascii="Cambria" w:eastAsia="MS Mincho" w:hAnsi="Cambria" w:cs="Times New Roman"/>
          <w:color w:val="080809"/>
          <w:kern w:val="0"/>
          <w:shd w:val="clear" w:color="auto" w:fill="FFFFFF"/>
          <w14:ligatures w14:val="none"/>
        </w:rPr>
        <w:t>din cadrul</w:t>
      </w:r>
      <w:r w:rsidRPr="0069595B">
        <w:rPr>
          <w:rFonts w:ascii="Cambria" w:eastAsia="MS Mincho" w:hAnsi="Cambria" w:cs="Times New Roman"/>
          <w:color w:val="080809"/>
          <w:kern w:val="0"/>
          <w:shd w:val="clear" w:color="auto" w:fill="FFFFFF"/>
          <w14:ligatures w14:val="none"/>
        </w:rPr>
        <w:t xml:space="preserve"> universității.</w:t>
      </w:r>
    </w:p>
    <w:p w14:paraId="399F0791" w14:textId="77777777" w:rsidR="00AE6185" w:rsidRPr="00AE6185" w:rsidRDefault="00AE6185" w:rsidP="00AE6185">
      <w:pPr>
        <w:spacing w:after="0" w:line="276" w:lineRule="auto"/>
        <w:jc w:val="both"/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</w:pPr>
    </w:p>
    <w:p w14:paraId="24F22AAE" w14:textId="77777777" w:rsidR="00AE6185" w:rsidRPr="00AE6185" w:rsidRDefault="00AE6185" w:rsidP="00AE6185">
      <w:pPr>
        <w:spacing w:after="0" w:line="276" w:lineRule="auto"/>
        <w:jc w:val="both"/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</w:pPr>
      <w:r w:rsidRPr="00AE6185"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  <w:t xml:space="preserve">Examenul de admitere la programele de studii Medicină, Medicină militară, Medicină dentară și Farmacie a constat într-o probă unică, scrisă, în limba română, în sistemul grilă, cu durata de 2 ore. </w:t>
      </w:r>
    </w:p>
    <w:p w14:paraId="795C295A" w14:textId="77777777" w:rsidR="00AE6185" w:rsidRPr="00AE6185" w:rsidRDefault="00AE6185" w:rsidP="00AE6185">
      <w:pPr>
        <w:spacing w:after="0" w:line="276" w:lineRule="auto"/>
        <w:jc w:val="both"/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</w:pPr>
    </w:p>
    <w:p w14:paraId="5FAB6139" w14:textId="4B2A4F90" w:rsidR="00AE6185" w:rsidRPr="00AE6185" w:rsidRDefault="00AE6185" w:rsidP="00AE6185">
      <w:pPr>
        <w:spacing w:after="0" w:line="276" w:lineRule="auto"/>
        <w:jc w:val="both"/>
        <w:rPr>
          <w:rFonts w:ascii="Cambria" w:hAnsi="Cambria" w:cs="Times New Roman"/>
          <w:kern w:val="0"/>
          <w:lang w:val="ro-RO"/>
          <w14:ligatures w14:val="none"/>
        </w:rPr>
      </w:pPr>
      <w:r w:rsidRPr="00AE6185">
        <w:rPr>
          <w:rFonts w:ascii="Cambria" w:eastAsia="MS Mincho" w:hAnsi="Cambria" w:cs="Times New Roman"/>
          <w:b/>
          <w:bCs/>
          <w:kern w:val="0"/>
          <w14:ligatures w14:val="none"/>
        </w:rPr>
        <w:t xml:space="preserve">Medicina </w:t>
      </w:r>
      <w:r w:rsidRPr="00AE6185">
        <w:rPr>
          <w:rFonts w:ascii="Cambria" w:eastAsia="MS Mincho" w:hAnsi="Cambria" w:cs="Times New Roman"/>
          <w:kern w:val="0"/>
          <w14:ligatures w14:val="none"/>
        </w:rPr>
        <w:t>s-a aflat în topul preferințelor, cu 851 de candidați pe 425 de locuri. Ce</w:t>
      </w:r>
      <w:r w:rsidRPr="00AE6185">
        <w:rPr>
          <w:rFonts w:ascii="Cambria" w:eastAsia="Times New Roman" w:hAnsi="Cambria" w:cs="Times New Roman"/>
          <w:color w:val="080809"/>
          <w:kern w:val="0"/>
          <w:lang w:eastAsia="en-GB"/>
          <w14:ligatures w14:val="none"/>
        </w:rPr>
        <w:t>a mai mare medie obținută a fost 9,91</w:t>
      </w:r>
      <w:r w:rsidR="00C4783B">
        <w:rPr>
          <w:rFonts w:ascii="Cambria" w:eastAsia="Times New Roman" w:hAnsi="Cambria" w:cs="Times New Roman"/>
          <w:color w:val="080809"/>
          <w:kern w:val="0"/>
          <w:lang w:eastAsia="en-GB"/>
          <w14:ligatures w14:val="none"/>
        </w:rPr>
        <w:t xml:space="preserve">. </w:t>
      </w:r>
      <w:r w:rsidRPr="00AE6185">
        <w:rPr>
          <w:rFonts w:ascii="Cambria" w:eastAsia="MS Mincho" w:hAnsi="Cambria" w:cs="Times New Roman"/>
          <w:bCs/>
          <w:kern w:val="0"/>
          <w:lang w:val="ro-RO"/>
          <w14:ligatures w14:val="none"/>
        </w:rPr>
        <w:t>La</w:t>
      </w:r>
      <w:r w:rsidRPr="00AE6185">
        <w:rPr>
          <w:rFonts w:ascii="Cambria" w:eastAsia="MS Mincho" w:hAnsi="Cambria" w:cs="Times New Roman"/>
          <w:b/>
          <w:bCs/>
          <w:kern w:val="0"/>
          <w:lang w:val="ro-RO"/>
          <w14:ligatures w14:val="none"/>
        </w:rPr>
        <w:t xml:space="preserve"> Medicină Militară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>, program introdus în premieră în oferta educațională a universității</w:t>
      </w:r>
      <w:r w:rsidR="00C4783B">
        <w:rPr>
          <w:rFonts w:ascii="Cambria" w:eastAsia="MS Mincho" w:hAnsi="Cambria" w:cs="Times New Roman"/>
          <w:kern w:val="0"/>
          <w:lang w:val="ro-RO"/>
          <w14:ligatures w14:val="none"/>
        </w:rPr>
        <w:t>,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 cea mai mare medie a fost 8,61. </w:t>
      </w:r>
    </w:p>
    <w:p w14:paraId="4CBDA78A" w14:textId="77777777" w:rsidR="00AE6185" w:rsidRPr="00AE6185" w:rsidRDefault="00AE6185" w:rsidP="00AE6185">
      <w:pPr>
        <w:shd w:val="clear" w:color="auto" w:fill="FFFFFF"/>
        <w:spacing w:after="0" w:line="276" w:lineRule="auto"/>
        <w:jc w:val="both"/>
        <w:rPr>
          <w:rFonts w:ascii="Cambria" w:eastAsia="Times New Roman" w:hAnsi="Cambria" w:cs="Times New Roman"/>
          <w:color w:val="080809"/>
          <w:kern w:val="0"/>
          <w:lang w:eastAsia="en-GB"/>
          <w14:ligatures w14:val="none"/>
        </w:rPr>
      </w:pPr>
    </w:p>
    <w:p w14:paraId="5071D70C" w14:textId="582A13BD" w:rsidR="00AE6185" w:rsidRPr="00AE6185" w:rsidRDefault="00AE6185" w:rsidP="00B10E60">
      <w:pPr>
        <w:shd w:val="clear" w:color="auto" w:fill="FFFFFF"/>
        <w:spacing w:after="0" w:line="276" w:lineRule="auto"/>
        <w:jc w:val="both"/>
        <w:rPr>
          <w:rFonts w:ascii="Cambria" w:eastAsia="MS Mincho" w:hAnsi="Cambria" w:cs="Times New Roman"/>
          <w:kern w:val="0"/>
          <w:lang w:val="ro-RO"/>
          <w14:ligatures w14:val="none"/>
        </w:rPr>
      </w:pPr>
      <w:r w:rsidRPr="00AE6185">
        <w:rPr>
          <w:rFonts w:ascii="Cambria" w:eastAsia="Times New Roman" w:hAnsi="Cambria" w:cs="Segoe UI Historic"/>
          <w:color w:val="080809"/>
          <w:kern w:val="0"/>
          <w:lang w:eastAsia="en-GB"/>
          <w14:ligatures w14:val="none"/>
        </w:rPr>
        <w:lastRenderedPageBreak/>
        <w:t xml:space="preserve">La </w:t>
      </w:r>
      <w:r w:rsidRPr="00AE6185">
        <w:rPr>
          <w:rFonts w:ascii="Cambria" w:eastAsia="Times New Roman" w:hAnsi="Cambria" w:cs="Segoe UI Historic"/>
          <w:b/>
          <w:bCs/>
          <w:color w:val="080809"/>
          <w:kern w:val="0"/>
          <w:lang w:eastAsia="en-GB"/>
          <w14:ligatures w14:val="none"/>
        </w:rPr>
        <w:t>Medicin</w:t>
      </w:r>
      <w:r w:rsidRPr="00AE6185">
        <w:rPr>
          <w:rFonts w:ascii="Cambria" w:eastAsia="Times New Roman" w:hAnsi="Cambria" w:cs="Calibri"/>
          <w:b/>
          <w:bCs/>
          <w:color w:val="080809"/>
          <w:kern w:val="0"/>
          <w:lang w:eastAsia="en-GB"/>
          <w14:ligatures w14:val="none"/>
        </w:rPr>
        <w:t>ă</w:t>
      </w:r>
      <w:r w:rsidRPr="00AE6185">
        <w:rPr>
          <w:rFonts w:ascii="Cambria" w:eastAsia="Times New Roman" w:hAnsi="Cambria" w:cs="Segoe UI Historic"/>
          <w:b/>
          <w:bCs/>
          <w:color w:val="080809"/>
          <w:kern w:val="0"/>
          <w:lang w:eastAsia="en-GB"/>
          <w14:ligatures w14:val="none"/>
        </w:rPr>
        <w:t xml:space="preserve"> dentar</w:t>
      </w:r>
      <w:r w:rsidRPr="00AE6185">
        <w:rPr>
          <w:rFonts w:ascii="Cambria" w:eastAsia="Times New Roman" w:hAnsi="Cambria" w:cs="Calibri"/>
          <w:b/>
          <w:bCs/>
          <w:color w:val="080809"/>
          <w:kern w:val="0"/>
          <w:lang w:eastAsia="en-GB"/>
          <w14:ligatures w14:val="none"/>
        </w:rPr>
        <w:t>ă</w:t>
      </w:r>
      <w:r w:rsidRPr="00AE6185">
        <w:rPr>
          <w:rFonts w:ascii="Cambria" w:eastAsia="Times New Roman" w:hAnsi="Cambria" w:cs="Segoe UI Historic"/>
          <w:color w:val="080809"/>
          <w:kern w:val="0"/>
          <w:lang w:eastAsia="en-GB"/>
          <w14:ligatures w14:val="none"/>
        </w:rPr>
        <w:t xml:space="preserve"> primul intrat a obținut nota 9,73</w:t>
      </w:r>
      <w:r w:rsidR="00C4783B">
        <w:rPr>
          <w:rFonts w:ascii="Cambria" w:eastAsia="Times New Roman" w:hAnsi="Cambria" w:cs="Segoe UI Historic"/>
          <w:color w:val="080809"/>
          <w:kern w:val="0"/>
          <w:lang w:eastAsia="en-GB"/>
          <w14:ligatures w14:val="none"/>
        </w:rPr>
        <w:t xml:space="preserve">, </w:t>
      </w:r>
      <w:r w:rsidR="00C4783B">
        <w:rPr>
          <w:rFonts w:ascii="Cambria" w:eastAsia="Times New Roman" w:hAnsi="Cambria" w:cs="Calibri"/>
          <w:color w:val="080809"/>
          <w:kern w:val="0"/>
          <w:lang w:eastAsia="en-GB"/>
          <w14:ligatures w14:val="none"/>
        </w:rPr>
        <w:t>i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ar la </w:t>
      </w:r>
      <w:r w:rsidRPr="00AE6185">
        <w:rPr>
          <w:rFonts w:ascii="Cambria" w:eastAsia="MS Mincho" w:hAnsi="Cambria" w:cs="Times New Roman"/>
          <w:b/>
          <w:kern w:val="0"/>
          <w:lang w:val="ro-RO"/>
          <w14:ligatures w14:val="none"/>
        </w:rPr>
        <w:t>Facultatea de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 </w:t>
      </w:r>
      <w:r w:rsidRPr="00AE6185">
        <w:rPr>
          <w:rFonts w:ascii="Cambria" w:eastAsia="MS Mincho" w:hAnsi="Cambria" w:cs="Times New Roman"/>
          <w:b/>
          <w:bCs/>
          <w:kern w:val="0"/>
          <w:lang w:val="ro-RO"/>
          <w14:ligatures w14:val="none"/>
        </w:rPr>
        <w:t xml:space="preserve">Farmacie, 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>cea mai mare medie de admitere a fost 9,82.</w:t>
      </w:r>
    </w:p>
    <w:p w14:paraId="3CE7D384" w14:textId="55C74189" w:rsidR="00AE6185" w:rsidRPr="00AE6185" w:rsidRDefault="00AE6185" w:rsidP="00AE6185">
      <w:pPr>
        <w:spacing w:after="0" w:line="276" w:lineRule="auto"/>
        <w:jc w:val="both"/>
        <w:rPr>
          <w:rFonts w:ascii="Cambria" w:eastAsia="MS Mincho" w:hAnsi="Cambria" w:cs="Times New Roman"/>
          <w:kern w:val="0"/>
          <w:lang w:val="ro-RO"/>
          <w14:ligatures w14:val="none"/>
        </w:rPr>
      </w:pP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La </w:t>
      </w:r>
      <w:r w:rsidRPr="00AE6185">
        <w:rPr>
          <w:rFonts w:ascii="Cambria" w:eastAsia="MS Mincho" w:hAnsi="Cambria" w:cs="Times New Roman"/>
          <w:bCs/>
          <w:kern w:val="0"/>
          <w:lang w:val="ro-RO"/>
          <w14:ligatures w14:val="none"/>
        </w:rPr>
        <w:t xml:space="preserve">programul de studii </w:t>
      </w:r>
      <w:r w:rsidRPr="00AE6185">
        <w:rPr>
          <w:rFonts w:ascii="Cambria" w:eastAsia="MS Mincho" w:hAnsi="Cambria" w:cs="Times New Roman"/>
          <w:b/>
          <w:bCs/>
          <w:kern w:val="0"/>
          <w:lang w:val="ro-RO"/>
          <w14:ligatures w14:val="none"/>
        </w:rPr>
        <w:t>Asistență medicală generală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, primul candidat a avut media 9,92, </w:t>
      </w:r>
      <w:r w:rsidR="00590D6A">
        <w:rPr>
          <w:rFonts w:ascii="Cambria" w:eastAsia="MS Mincho" w:hAnsi="Cambria" w:cs="Times New Roman"/>
          <w:kern w:val="0"/>
          <w:lang w:val="ro-RO"/>
          <w14:ligatures w14:val="none"/>
        </w:rPr>
        <w:t>î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n timp ce la </w:t>
      </w:r>
      <w:r w:rsidRPr="00AE6185">
        <w:rPr>
          <w:rFonts w:ascii="Cambria" w:eastAsia="MS Mincho" w:hAnsi="Cambria" w:cs="Times New Roman"/>
          <w:b/>
          <w:bCs/>
          <w:kern w:val="0"/>
          <w:lang w:val="ro-RO"/>
          <w14:ligatures w14:val="none"/>
        </w:rPr>
        <w:t>Asistență medicală generală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, </w:t>
      </w:r>
      <w:r w:rsidRPr="00AE6185">
        <w:rPr>
          <w:rFonts w:ascii="Cambria" w:eastAsia="MS Mincho" w:hAnsi="Cambria" w:cs="Times New Roman"/>
          <w:b/>
          <w:bCs/>
          <w:kern w:val="0"/>
          <w:lang w:val="ro-RO"/>
          <w14:ligatures w14:val="none"/>
        </w:rPr>
        <w:t>extensia Baia Mare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>, prima medie de intrare a fost 9,48</w:t>
      </w:r>
      <w:r w:rsidR="00590D6A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. </w:t>
      </w:r>
    </w:p>
    <w:p w14:paraId="34C9F05B" w14:textId="3B13F3E2" w:rsidR="00590D6A" w:rsidRDefault="00AE6185" w:rsidP="00AE6185">
      <w:pPr>
        <w:spacing w:after="0" w:line="276" w:lineRule="auto"/>
        <w:jc w:val="both"/>
        <w:rPr>
          <w:rFonts w:ascii="Cambria" w:eastAsia="MS Mincho" w:hAnsi="Cambria" w:cs="Times New Roman"/>
          <w:kern w:val="0"/>
          <w:lang w:val="ro-RO"/>
          <w14:ligatures w14:val="none"/>
        </w:rPr>
      </w:pP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>Cea mai mare concurență, de aproape 4 candidați pe un loc</w:t>
      </w:r>
      <w:r w:rsidR="00590D6A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, a fost 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la programul de studii </w:t>
      </w:r>
      <w:r w:rsidRPr="00AE6185">
        <w:rPr>
          <w:rFonts w:ascii="Cambria" w:eastAsia="MS Mincho" w:hAnsi="Cambria" w:cs="Times New Roman"/>
          <w:b/>
          <w:bCs/>
          <w:kern w:val="0"/>
          <w:lang w:val="ro-RO"/>
          <w14:ligatures w14:val="none"/>
        </w:rPr>
        <w:t>Radiologie și imagistică</w:t>
      </w:r>
      <w:r w:rsidR="00590D6A">
        <w:rPr>
          <w:rFonts w:ascii="Cambria" w:eastAsia="MS Mincho" w:hAnsi="Cambria" w:cs="Times New Roman"/>
          <w:kern w:val="0"/>
          <w:lang w:val="ro-RO"/>
          <w14:ligatures w14:val="none"/>
        </w:rPr>
        <w:t>, c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ea mai mare </w:t>
      </w:r>
      <w:r w:rsidR="001A043A">
        <w:rPr>
          <w:rFonts w:ascii="Cambria" w:eastAsia="MS Mincho" w:hAnsi="Cambria" w:cs="Times New Roman"/>
          <w:kern w:val="0"/>
          <w:lang w:val="ro-RO"/>
          <w14:ligatures w14:val="none"/>
        </w:rPr>
        <w:t>notă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 obținută </w:t>
      </w:r>
      <w:r w:rsidR="00590D6A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fiind de 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>9,89</w:t>
      </w:r>
      <w:r w:rsidR="00590D6A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. </w:t>
      </w:r>
    </w:p>
    <w:p w14:paraId="24AA3C22" w14:textId="33D6DD4A" w:rsidR="00AE6185" w:rsidRPr="00AE6185" w:rsidRDefault="00AE6185" w:rsidP="00AE6185">
      <w:pPr>
        <w:spacing w:after="0" w:line="276" w:lineRule="auto"/>
        <w:jc w:val="both"/>
        <w:rPr>
          <w:rFonts w:ascii="Cambria" w:eastAsia="MS Mincho" w:hAnsi="Cambria" w:cs="Times New Roman"/>
          <w:kern w:val="0"/>
          <w:lang w:val="ro-RO"/>
          <w14:ligatures w14:val="none"/>
        </w:rPr>
      </w:pPr>
      <w:r w:rsidRPr="00AE6185">
        <w:rPr>
          <w:rFonts w:ascii="Cambria" w:eastAsia="MS Mincho" w:hAnsi="Cambria" w:cs="Times New Roman"/>
          <w:bCs/>
          <w:kern w:val="0"/>
          <w:lang w:val="ro-RO"/>
          <w14:ligatures w14:val="none"/>
        </w:rPr>
        <w:t xml:space="preserve">Și la </w:t>
      </w:r>
      <w:r w:rsidRPr="00AE6185">
        <w:rPr>
          <w:rFonts w:ascii="Cambria" w:eastAsia="MS Mincho" w:hAnsi="Cambria" w:cs="Times New Roman"/>
          <w:b/>
          <w:bCs/>
          <w:kern w:val="0"/>
          <w:lang w:val="ro-RO"/>
          <w14:ligatures w14:val="none"/>
        </w:rPr>
        <w:t>Tehnică dentară</w:t>
      </w:r>
      <w:r w:rsidRPr="00AE6185">
        <w:rPr>
          <w:rFonts w:ascii="Cambria" w:eastAsia="MS Mincho" w:hAnsi="Cambria" w:cs="Times New Roman"/>
          <w:bCs/>
          <w:kern w:val="0"/>
          <w:lang w:val="ro-RO"/>
          <w14:ligatures w14:val="none"/>
        </w:rPr>
        <w:t xml:space="preserve"> a fost concurență mare, de 3,5 candidați pe un loc. 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>La acest program de studii prima medie a fost 9,87</w:t>
      </w:r>
      <w:r w:rsidR="00590D6A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. </w:t>
      </w:r>
    </w:p>
    <w:p w14:paraId="39553C12" w14:textId="21A5F33A" w:rsidR="00AE6185" w:rsidRPr="00AE6185" w:rsidRDefault="00AE6185" w:rsidP="00AE6185">
      <w:pPr>
        <w:spacing w:after="0" w:line="276" w:lineRule="auto"/>
        <w:jc w:val="both"/>
        <w:rPr>
          <w:rFonts w:ascii="Cambria" w:eastAsia="MS Mincho" w:hAnsi="Cambria" w:cs="Times New Roman"/>
          <w:kern w:val="0"/>
          <w:lang w:val="ro-RO"/>
          <w14:ligatures w14:val="none"/>
        </w:rPr>
      </w:pP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>La</w:t>
      </w:r>
      <w:r w:rsidRPr="00AE6185">
        <w:rPr>
          <w:rFonts w:ascii="Cambria" w:eastAsia="MS Mincho" w:hAnsi="Cambria" w:cs="Times New Roman"/>
          <w:b/>
          <w:bCs/>
          <w:kern w:val="0"/>
          <w:lang w:val="ro-RO"/>
          <w14:ligatures w14:val="none"/>
        </w:rPr>
        <w:t xml:space="preserve"> Nutriție și dietetică 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cea mai mare medie de intrare </w:t>
      </w:r>
      <w:r w:rsidR="00590D6A">
        <w:rPr>
          <w:rFonts w:ascii="Cambria" w:eastAsia="MS Mincho" w:hAnsi="Cambria" w:cs="Times New Roman"/>
          <w:kern w:val="0"/>
          <w:lang w:val="ro-RO"/>
          <w14:ligatures w14:val="none"/>
        </w:rPr>
        <w:t>a fost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 9,92</w:t>
      </w:r>
      <w:r w:rsidR="00590D6A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, în timp ce la </w:t>
      </w:r>
      <w:r w:rsidRPr="00AE6185">
        <w:rPr>
          <w:rFonts w:ascii="Cambria" w:eastAsia="MS Mincho" w:hAnsi="Cambria" w:cs="Times New Roman"/>
          <w:b/>
          <w:bCs/>
          <w:kern w:val="0"/>
          <w:lang w:val="ro-RO"/>
          <w14:ligatures w14:val="none"/>
        </w:rPr>
        <w:t>Balneofiziokinetoterapie și recuperare</w:t>
      </w:r>
      <w:r w:rsidR="00590D6A">
        <w:rPr>
          <w:rFonts w:ascii="Cambria" w:eastAsia="MS Mincho" w:hAnsi="Cambria" w:cs="Times New Roman"/>
          <w:b/>
          <w:bCs/>
          <w:kern w:val="0"/>
          <w:lang w:val="ro-RO"/>
          <w14:ligatures w14:val="none"/>
        </w:rPr>
        <w:t xml:space="preserve"> </w:t>
      </w: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>cea mai mare notă a fost 9,94</w:t>
      </w:r>
      <w:r w:rsidR="00590D6A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. </w:t>
      </w:r>
    </w:p>
    <w:p w14:paraId="15EE41E7" w14:textId="41BAD88E" w:rsidR="00AE6185" w:rsidRPr="00AE6185" w:rsidRDefault="00B10E60" w:rsidP="00AE6185">
      <w:pPr>
        <w:spacing w:after="0" w:line="276" w:lineRule="auto"/>
        <w:jc w:val="both"/>
        <w:rPr>
          <w:rFonts w:ascii="Cambria" w:eastAsia="MS Mincho" w:hAnsi="Cambria" w:cs="Times New Roman"/>
          <w:kern w:val="0"/>
          <w:lang w:val="ro-RO"/>
          <w14:ligatures w14:val="none"/>
        </w:rPr>
      </w:pPr>
      <w:r>
        <w:rPr>
          <w:rFonts w:ascii="Cambria" w:eastAsia="MS Mincho" w:hAnsi="Cambria" w:cs="Times New Roman"/>
          <w:kern w:val="0"/>
          <w:lang w:val="ro-RO"/>
          <w14:ligatures w14:val="none"/>
        </w:rPr>
        <w:t xml:space="preserve">La </w:t>
      </w:r>
      <w:r w:rsidR="00AE6185"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cel mai nou program de studii de la UMF </w:t>
      </w:r>
      <w:r w:rsidR="00AE6185" w:rsidRPr="00AE6185"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  <w:t xml:space="preserve">„Iuliu Haţieganu”, </w:t>
      </w:r>
      <w:r w:rsidR="00AE6185" w:rsidRPr="00AE6185">
        <w:rPr>
          <w:rFonts w:ascii="Cambria" w:eastAsia="MS Mincho" w:hAnsi="Cambria" w:cs="Times New Roman"/>
          <w:b/>
          <w:bCs/>
          <w:kern w:val="0"/>
          <w:lang w:val="ro-RO"/>
          <w14:ligatures w14:val="none"/>
        </w:rPr>
        <w:t>Cosmetică medicală și tehnologia produsului cosmetic</w:t>
      </w:r>
      <w:r>
        <w:rPr>
          <w:rFonts w:ascii="Cambria" w:eastAsia="MS Mincho" w:hAnsi="Cambria" w:cs="Times New Roman"/>
          <w:b/>
          <w:bCs/>
          <w:kern w:val="0"/>
          <w:lang w:val="ro-RO"/>
          <w14:ligatures w14:val="none"/>
        </w:rPr>
        <w:t xml:space="preserve">, </w:t>
      </w:r>
      <w:r w:rsidR="00AE6185" w:rsidRPr="00AE6185">
        <w:rPr>
          <w:rFonts w:ascii="Cambria" w:eastAsia="MS Mincho" w:hAnsi="Cambria" w:cs="Times New Roman"/>
          <w:kern w:val="0"/>
          <w:lang w:val="ro-RO"/>
          <w14:ligatures w14:val="none"/>
        </w:rPr>
        <w:t>prima medie a fost 9,95</w:t>
      </w:r>
      <w:r>
        <w:rPr>
          <w:rFonts w:ascii="Cambria" w:eastAsia="MS Mincho" w:hAnsi="Cambria" w:cs="Times New Roman"/>
          <w:kern w:val="0"/>
          <w:lang w:val="ro-RO"/>
          <w14:ligatures w14:val="none"/>
        </w:rPr>
        <w:t xml:space="preserve">. </w:t>
      </w:r>
      <w:r w:rsidR="00AE6185" w:rsidRPr="00AE6185">
        <w:rPr>
          <w:rFonts w:ascii="Cambria" w:eastAsia="MS Mincho" w:hAnsi="Cambria" w:cs="Times New Roman"/>
          <w:kern w:val="0"/>
          <w:lang w:val="ro-RO"/>
          <w14:ligatures w14:val="none"/>
        </w:rPr>
        <w:t xml:space="preserve"> </w:t>
      </w:r>
    </w:p>
    <w:p w14:paraId="201276D6" w14:textId="77777777" w:rsidR="00AE6185" w:rsidRPr="00AE6185" w:rsidRDefault="00AE6185" w:rsidP="00AE6185">
      <w:pPr>
        <w:spacing w:after="0" w:line="276" w:lineRule="auto"/>
        <w:jc w:val="both"/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</w:pPr>
      <w:r w:rsidRPr="00AE6185"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  <w:t>La programul de studiu Medicină, un candidat au fost admis fără concurs, în calitate de olimpic cu performanţe recunoscute la concursuri naţionale şi internaţionale.</w:t>
      </w:r>
    </w:p>
    <w:p w14:paraId="7F65C0BC" w14:textId="77777777" w:rsidR="00AE6185" w:rsidRPr="00AE6185" w:rsidRDefault="00AE6185" w:rsidP="00AE6185">
      <w:pPr>
        <w:spacing w:after="0" w:line="276" w:lineRule="auto"/>
        <w:jc w:val="both"/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</w:pPr>
    </w:p>
    <w:p w14:paraId="7D4904C3" w14:textId="06772707" w:rsidR="00AE6185" w:rsidRPr="00AE6185" w:rsidRDefault="00AE6185" w:rsidP="00AE6185">
      <w:pPr>
        <w:rPr>
          <w:lang w:val="ro-RO"/>
        </w:rPr>
      </w:pPr>
      <w:r w:rsidRPr="00AE6185">
        <w:rPr>
          <w:rFonts w:ascii="Cambria" w:eastAsia="Times New Roman" w:hAnsi="Cambria" w:cs="Times New Roman"/>
          <w:bCs/>
          <w:i/>
          <w:color w:val="000000"/>
          <w:kern w:val="0"/>
          <w:lang w:val="ro-RO"/>
          <w14:ligatures w14:val="none"/>
        </w:rPr>
        <w:t>„A</w:t>
      </w:r>
      <w:r w:rsidRPr="00AE6185">
        <w:rPr>
          <w:rFonts w:ascii="Cambria" w:eastAsia="Times New Roman" w:hAnsi="Cambria" w:cs="Times New Roman"/>
          <w:bCs/>
          <w:i/>
          <w:color w:val="000000"/>
          <w:kern w:val="0"/>
          <w14:ligatures w14:val="none"/>
        </w:rPr>
        <w:t>vem bucuria de a anunța finalizarea cu succes a examenului de admitere din acest an la Universitatea de Medicină și Farmacie „Iuliu Hațieganu” din Cluj-Napoca.</w:t>
      </w:r>
      <w:r>
        <w:rPr>
          <w:rFonts w:ascii="Cambria" w:eastAsia="Times New Roman" w:hAnsi="Cambria" w:cs="Times New Roman"/>
          <w:bCs/>
          <w:i/>
          <w:color w:val="000000"/>
          <w:kern w:val="0"/>
          <w14:ligatures w14:val="none"/>
        </w:rPr>
        <w:t xml:space="preserve"> </w:t>
      </w:r>
      <w:r w:rsidRPr="00AE6185">
        <w:rPr>
          <w:i/>
          <w:iCs/>
        </w:rPr>
        <w:t xml:space="preserve">Creșterea numărului de candidați reflectă încrederea tinerilor în calitatea educației oferite, o responsabilitate pe care ne-o asumăm cu seriozitate. Felicităm toți candidații pentru efortul depus </w:t>
      </w:r>
      <w:r>
        <w:rPr>
          <w:i/>
          <w:iCs/>
        </w:rPr>
        <w:t xml:space="preserve">și pentru rezultatele excepționale </w:t>
      </w:r>
      <w:r w:rsidRPr="00AE6185">
        <w:rPr>
          <w:i/>
          <w:iCs/>
        </w:rPr>
        <w:t>și le urăm bun venit într-o comunitate care le va oferi excelență academică, sprijin constant și oportunitatea de a deveni profesioniști dedicați sănătății, ghidați de pasiune, responsabilitate și empatie</w:t>
      </w:r>
      <w:r>
        <w:rPr>
          <w:i/>
          <w:iCs/>
        </w:rPr>
        <w:t xml:space="preserve">”, </w:t>
      </w:r>
      <w:r w:rsidRPr="00AE6185"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  <w:t>a transmis prof. dr. Anca Dana Buzoianu, rectorul Universității de Medicină și Farmacie “Iuliu Hațieganu” Cluj-Napoca.</w:t>
      </w:r>
    </w:p>
    <w:p w14:paraId="75489BA8" w14:textId="77777777" w:rsidR="00AE6185" w:rsidRPr="00AE6185" w:rsidRDefault="00AE6185" w:rsidP="00AE6185">
      <w:pPr>
        <w:spacing w:after="0" w:line="276" w:lineRule="auto"/>
        <w:jc w:val="both"/>
        <w:rPr>
          <w:rFonts w:ascii="Cambria" w:eastAsia="Times New Roman" w:hAnsi="Cambria" w:cs="Times New Roman"/>
          <w:bCs/>
          <w:i/>
          <w:color w:val="000000"/>
          <w:kern w:val="0"/>
          <w:lang w:val="ro-RO"/>
          <w14:ligatures w14:val="none"/>
        </w:rPr>
      </w:pPr>
    </w:p>
    <w:p w14:paraId="7D886EBE" w14:textId="77777777" w:rsidR="00AE6185" w:rsidRPr="00AE6185" w:rsidRDefault="00AE6185" w:rsidP="00AE6185">
      <w:pPr>
        <w:spacing w:after="0" w:line="276" w:lineRule="auto"/>
        <w:jc w:val="both"/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</w:pPr>
      <w:r w:rsidRPr="00AE6185"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  <w:t xml:space="preserve">Rezultatele examenului au fost făcute publice pe </w:t>
      </w:r>
      <w:hyperlink r:id="rId4" w:history="1">
        <w:r w:rsidRPr="00AE6185">
          <w:rPr>
            <w:rFonts w:ascii="Cambria" w:eastAsia="MS Mincho" w:hAnsi="Cambria" w:cs="Times New Roman"/>
            <w:color w:val="0000FF"/>
            <w:kern w:val="0"/>
            <w:u w:val="single"/>
            <w14:ligatures w14:val="none"/>
          </w:rPr>
          <w:t>siteul universității.</w:t>
        </w:r>
      </w:hyperlink>
      <w:r w:rsidRPr="00AE6185">
        <w:rPr>
          <w:rFonts w:ascii="Cambria" w:eastAsia="MS Mincho" w:hAnsi="Cambria" w:cs="Times New Roman"/>
          <w:kern w:val="0"/>
          <w14:ligatures w14:val="none"/>
        </w:rPr>
        <w:t xml:space="preserve"> </w:t>
      </w:r>
    </w:p>
    <w:p w14:paraId="760D72D2" w14:textId="77777777" w:rsidR="00AE6185" w:rsidRPr="00AE6185" w:rsidRDefault="00AE6185" w:rsidP="00AE6185">
      <w:pPr>
        <w:spacing w:after="0" w:line="276" w:lineRule="auto"/>
        <w:jc w:val="both"/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</w:pPr>
    </w:p>
    <w:p w14:paraId="7CFACF9B" w14:textId="77777777" w:rsidR="00AE6185" w:rsidRPr="00AE6185" w:rsidRDefault="00AE6185" w:rsidP="00AE6185">
      <w:pPr>
        <w:spacing w:after="0" w:line="276" w:lineRule="auto"/>
        <w:jc w:val="both"/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</w:pPr>
      <w:r w:rsidRPr="00AE6185">
        <w:rPr>
          <w:rFonts w:ascii="Cambria" w:eastAsia="Times New Roman" w:hAnsi="Cambria" w:cs="Times New Roman"/>
          <w:bCs/>
          <w:iCs/>
          <w:color w:val="000000"/>
          <w:kern w:val="0"/>
          <w:lang w:val="ro-RO"/>
          <w14:ligatures w14:val="none"/>
        </w:rPr>
        <w:t xml:space="preserve">Rezultatele finale, după contestații, se vor afișa în data de 15 iulie, iar candidații declarați admiși își vor putea confirma locul în perioada 21 iulie – 1 august. </w:t>
      </w:r>
    </w:p>
    <w:p w14:paraId="3CFB6E1C" w14:textId="77777777" w:rsidR="00AE6185" w:rsidRPr="00AE6185" w:rsidRDefault="00AE6185" w:rsidP="00AE6185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MS Mincho" w:hAnsi="Cambria" w:cs="Times New Roman"/>
          <w:kern w:val="0"/>
          <w:lang w:val="ro-RO"/>
          <w14:ligatures w14:val="none"/>
        </w:rPr>
      </w:pPr>
    </w:p>
    <w:p w14:paraId="14BC0B4E" w14:textId="77777777" w:rsidR="00AE6185" w:rsidRPr="00AE6185" w:rsidRDefault="00AE6185" w:rsidP="00AE6185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MS Mincho" w:hAnsi="Cambria" w:cs="Times New Roman"/>
          <w:kern w:val="0"/>
          <w:lang w:val="ro-RO"/>
          <w14:ligatures w14:val="none"/>
        </w:rPr>
      </w:pP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>Contact:</w:t>
      </w:r>
    </w:p>
    <w:p w14:paraId="0D0A6EBB" w14:textId="77777777" w:rsidR="00AE6185" w:rsidRPr="00AE6185" w:rsidRDefault="00AE6185" w:rsidP="00AE6185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MS Mincho" w:hAnsi="Cambria" w:cs="Times New Roman"/>
          <w:kern w:val="0"/>
          <w:lang w:val="ro-RO"/>
          <w14:ligatures w14:val="none"/>
        </w:rPr>
      </w:pP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>relatiipublice@umfcluj.ro</w:t>
      </w:r>
    </w:p>
    <w:p w14:paraId="6446A2AB" w14:textId="77777777" w:rsidR="00AE6185" w:rsidRPr="00AE6185" w:rsidRDefault="00AE6185" w:rsidP="00AE6185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MS Mincho" w:hAnsi="Cambria" w:cs="Times New Roman"/>
          <w:kern w:val="0"/>
          <w:lang w:val="ro-RO"/>
          <w14:ligatures w14:val="none"/>
        </w:rPr>
      </w:pPr>
      <w:r w:rsidRPr="00AE6185">
        <w:rPr>
          <w:rFonts w:ascii="Cambria" w:eastAsia="MS Mincho" w:hAnsi="Cambria" w:cs="Times New Roman"/>
          <w:kern w:val="0"/>
          <w:lang w:val="ro-RO"/>
          <w14:ligatures w14:val="none"/>
        </w:rPr>
        <w:t>0264.597.256 int. 2255, 2256</w:t>
      </w:r>
    </w:p>
    <w:p w14:paraId="35F5FD1D" w14:textId="3812875E" w:rsidR="00552F5E" w:rsidRPr="00AE6185" w:rsidRDefault="00552F5E">
      <w:pPr>
        <w:rPr>
          <w:lang w:val="ro-RO"/>
        </w:rPr>
      </w:pPr>
    </w:p>
    <w:sectPr w:rsidR="00552F5E" w:rsidRPr="00AE6185" w:rsidSect="00AE6185">
      <w:headerReference w:type="even" r:id="rId5"/>
      <w:headerReference w:type="default" r:id="rId6"/>
      <w:headerReference w:type="first" r:id="rId7"/>
      <w:pgSz w:w="11900" w:h="16840"/>
      <w:pgMar w:top="1440" w:right="1440" w:bottom="1440" w:left="1440" w:header="45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C6DB" w14:textId="77777777" w:rsidR="00000000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8DCEF7" wp14:editId="36498EC8">
          <wp:simplePos x="0" y="0"/>
          <wp:positionH relativeFrom="margin">
            <wp:posOffset>5372100</wp:posOffset>
          </wp:positionH>
          <wp:positionV relativeFrom="margin">
            <wp:posOffset>-914400</wp:posOffset>
          </wp:positionV>
          <wp:extent cx="988695" cy="988695"/>
          <wp:effectExtent l="0" t="0" r="1905" b="1905"/>
          <wp:wrapSquare wrapText="bothSides"/>
          <wp:docPr id="807075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5936" w14:textId="77777777" w:rsidR="00000000" w:rsidRDefault="00000000" w:rsidP="00A979EB">
    <w:pPr>
      <w:pStyle w:val="Header"/>
    </w:pPr>
  </w:p>
  <w:p w14:paraId="32263C31" w14:textId="77777777" w:rsidR="00000000" w:rsidRDefault="00000000" w:rsidP="00A979EB">
    <w:pPr>
      <w:pStyle w:val="Header"/>
    </w:pPr>
  </w:p>
  <w:p w14:paraId="7FDFF9E4" w14:textId="77777777" w:rsidR="00000000" w:rsidRDefault="00000000" w:rsidP="00A979E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F6CE24" wp14:editId="144EF4ED">
          <wp:simplePos x="0" y="0"/>
          <wp:positionH relativeFrom="margin">
            <wp:posOffset>3505200</wp:posOffset>
          </wp:positionH>
          <wp:positionV relativeFrom="margin">
            <wp:posOffset>-1010920</wp:posOffset>
          </wp:positionV>
          <wp:extent cx="1936750" cy="917575"/>
          <wp:effectExtent l="0" t="0" r="6350" b="0"/>
          <wp:wrapSquare wrapText="bothSides"/>
          <wp:docPr id="17099735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294B7" w14:textId="77777777" w:rsidR="00000000" w:rsidRDefault="00000000" w:rsidP="00A979EB">
    <w:pPr>
      <w:pStyle w:val="Header"/>
    </w:pPr>
  </w:p>
  <w:p w14:paraId="0290181C" w14:textId="77777777" w:rsidR="00000000" w:rsidRDefault="00000000" w:rsidP="00A979EB">
    <w:pPr>
      <w:pStyle w:val="Header"/>
    </w:pPr>
  </w:p>
  <w:p w14:paraId="6CF9A5AA" w14:textId="77777777" w:rsidR="00000000" w:rsidRDefault="00000000" w:rsidP="00A979EB">
    <w:pPr>
      <w:pStyle w:val="Header"/>
    </w:pPr>
  </w:p>
  <w:p w14:paraId="40554D24" w14:textId="77777777" w:rsidR="00000000" w:rsidRDefault="00000000" w:rsidP="00A979EB">
    <w:pPr>
      <w:pStyle w:val="Header"/>
    </w:pPr>
  </w:p>
  <w:p w14:paraId="237D3B84" w14:textId="77777777" w:rsidR="00000000" w:rsidRDefault="00000000" w:rsidP="00A97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E444" w14:textId="77777777" w:rsidR="00000000" w:rsidRDefault="00000000"/>
  <w:tbl>
    <w:tblPr>
      <w:tblW w:w="10188" w:type="dxa"/>
      <w:tblInd w:w="-540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4140"/>
    </w:tblGrid>
    <w:tr w:rsidR="00D05BB4" w:rsidRPr="001B3EB9" w14:paraId="0AB670B1" w14:textId="77777777" w:rsidTr="007C5143">
      <w:trPr>
        <w:trHeight w:val="3320"/>
      </w:trPr>
      <w:tc>
        <w:tcPr>
          <w:tcW w:w="6048" w:type="dxa"/>
          <w:shd w:val="clear" w:color="auto" w:fill="auto"/>
        </w:tcPr>
        <w:p w14:paraId="6D3FD912" w14:textId="77777777" w:rsidR="00000000" w:rsidRDefault="00000000" w:rsidP="000F2327">
          <w:pPr>
            <w:pStyle w:val="HeaderFooter"/>
            <w:tabs>
              <w:tab w:val="center" w:pos="4510"/>
            </w:tabs>
            <w:rPr>
              <w:rFonts w:ascii="Myriad Pro" w:hAnsi="Myriad Pro"/>
              <w:b/>
              <w:color w:val="17365D"/>
              <w:sz w:val="12"/>
              <w:szCs w:val="12"/>
            </w:rPr>
          </w:pPr>
        </w:p>
        <w:p w14:paraId="4577759C" w14:textId="77777777" w:rsidR="00000000" w:rsidRPr="00E31BFF" w:rsidRDefault="00000000" w:rsidP="000F2327">
          <w:pPr>
            <w:pStyle w:val="HeaderFooter"/>
            <w:tabs>
              <w:tab w:val="center" w:pos="4510"/>
            </w:tabs>
            <w:rPr>
              <w:rFonts w:ascii="Myriad Pro" w:hAnsi="Myriad Pro"/>
              <w:b/>
              <w:color w:val="17365D"/>
              <w:sz w:val="12"/>
              <w:szCs w:val="12"/>
            </w:rPr>
          </w:pPr>
          <w:r w:rsidRPr="00E31BFF">
            <w:rPr>
              <w:rFonts w:ascii="Myriad Pro" w:hAnsi="Myriad Pro"/>
              <w:b/>
              <w:color w:val="17365D"/>
              <w:sz w:val="12"/>
              <w:szCs w:val="12"/>
            </w:rPr>
            <w:t>MINISTERUL EDUCAȚIEI</w:t>
          </w:r>
          <w:r>
            <w:rPr>
              <w:rFonts w:ascii="Myriad Pro" w:hAnsi="Myriad Pro"/>
              <w:b/>
              <w:color w:val="17365D"/>
              <w:sz w:val="12"/>
              <w:szCs w:val="12"/>
            </w:rPr>
            <w:t xml:space="preserve"> ȘI CERCETĂRII</w:t>
          </w:r>
        </w:p>
        <w:p w14:paraId="12E7B512" w14:textId="77777777" w:rsidR="00000000" w:rsidRPr="00E31BFF" w:rsidRDefault="00000000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12"/>
              <w:szCs w:val="12"/>
            </w:rPr>
          </w:pPr>
          <w:r w:rsidRPr="00E31BFF">
            <w:rPr>
              <w:rFonts w:ascii="Myriad Pro" w:hAnsi="Myriad Pro"/>
              <w:b/>
              <w:color w:val="17365D"/>
              <w:sz w:val="12"/>
              <w:szCs w:val="12"/>
            </w:rPr>
            <w:t xml:space="preserve">UNIVERSITATEA DE MEDICINĂ </w:t>
          </w:r>
          <w:r w:rsidRPr="00E31BFF">
            <w:rPr>
              <w:rFonts w:ascii="Myriad Pro" w:hAnsi="Myriad Pro" w:cs="Times New Roman"/>
              <w:b/>
              <w:color w:val="17365D"/>
              <w:sz w:val="12"/>
              <w:szCs w:val="12"/>
            </w:rPr>
            <w:t>Ș</w:t>
          </w:r>
          <w:r w:rsidRPr="00E31BFF">
            <w:rPr>
              <w:rFonts w:ascii="Myriad Pro" w:hAnsi="Myriad Pro" w:cs="Times New Roman"/>
              <w:b/>
              <w:color w:val="17365D"/>
              <w:sz w:val="12"/>
              <w:szCs w:val="12"/>
            </w:rPr>
            <w:t>I FARMACIE “IULIU HAȚIEGANU” CLUJ-NAPOCA</w:t>
          </w:r>
        </w:p>
        <w:p w14:paraId="5E1A2D62" w14:textId="77777777" w:rsidR="00000000" w:rsidRPr="00E31BFF" w:rsidRDefault="00000000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12"/>
              <w:szCs w:val="12"/>
              <w:u w:val="single"/>
            </w:rPr>
          </w:pPr>
          <w:r w:rsidRPr="00E31BFF">
            <w:rPr>
              <w:rFonts w:ascii="Myriad Pro" w:hAnsi="Myriad Pro" w:cs="Times New Roman"/>
              <w:color w:val="17365D"/>
              <w:sz w:val="12"/>
              <w:szCs w:val="12"/>
              <w:u w:val="single"/>
            </w:rPr>
            <w:t xml:space="preserve">                                                                                                                                                                    _</w:t>
          </w:r>
        </w:p>
        <w:p w14:paraId="2D4BEB22" w14:textId="77777777" w:rsidR="00000000" w:rsidRPr="00E31BFF" w:rsidRDefault="00000000" w:rsidP="000F2327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16"/>
              <w:szCs w:val="16"/>
            </w:rPr>
          </w:pPr>
        </w:p>
        <w:p w14:paraId="54884BB8" w14:textId="77777777" w:rsidR="00000000" w:rsidRPr="00E31BFF" w:rsidRDefault="00000000" w:rsidP="000F2327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16"/>
              <w:szCs w:val="16"/>
            </w:rPr>
          </w:pPr>
        </w:p>
        <w:p w14:paraId="0BCDBFEB" w14:textId="77777777" w:rsidR="00000000" w:rsidRPr="00E31BFF" w:rsidRDefault="00000000" w:rsidP="000F2327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20"/>
              <w:szCs w:val="20"/>
            </w:rPr>
          </w:pPr>
        </w:p>
        <w:p w14:paraId="6F484753" w14:textId="77777777" w:rsidR="00000000" w:rsidRDefault="00000000" w:rsidP="00040C60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</w:pPr>
          <w:r>
            <w:rPr>
              <w:rFonts w:ascii="Myriad Pro" w:hAnsi="Myriad Pro" w:cs="Times New Roman"/>
              <w:b/>
              <w:color w:val="17365D"/>
              <w:sz w:val="22"/>
              <w:szCs w:val="22"/>
            </w:rPr>
            <w:t>BIROUL COMUNICARE, PROTOCOL</w:t>
          </w:r>
          <w:r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  <w:t xml:space="preserve">, </w:t>
          </w:r>
        </w:p>
        <w:p w14:paraId="42E53AC1" w14:textId="77777777" w:rsidR="00000000" w:rsidRDefault="00000000" w:rsidP="00040C60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</w:pPr>
          <w:r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  <w:t>RELAȚII PUBLICE ȘI MARKETING</w:t>
          </w:r>
        </w:p>
        <w:p w14:paraId="6F0BE4D6" w14:textId="77777777" w:rsidR="00000000" w:rsidRPr="00E31BFF" w:rsidRDefault="00000000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</w:rPr>
          </w:pPr>
        </w:p>
        <w:p w14:paraId="3656E712" w14:textId="77777777" w:rsidR="00000000" w:rsidRPr="00040C60" w:rsidRDefault="00000000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400012 Cluj</w:t>
          </w:r>
          <w:r>
            <w:rPr>
              <w:rFonts w:ascii="Myriad Pro" w:hAnsi="Myriad Pro" w:cs="Times New Roman"/>
              <w:color w:val="17365D"/>
              <w:sz w:val="20"/>
              <w:szCs w:val="20"/>
            </w:rPr>
            <w:t>-</w:t>
          </w:r>
          <w:r>
            <w:rPr>
              <w:rFonts w:ascii="Myriad Pro" w:hAnsi="Myriad Pro" w:cs="Times New Roman"/>
              <w:color w:val="17365D"/>
              <w:sz w:val="20"/>
              <w:szCs w:val="20"/>
              <w:lang w:val="ro-RO"/>
            </w:rPr>
            <w:t>Napoca, România</w:t>
          </w: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 xml:space="preserve"> </w:t>
          </w:r>
        </w:p>
        <w:p w14:paraId="3EEB64CC" w14:textId="77777777" w:rsidR="00000000" w:rsidRPr="00040C60" w:rsidRDefault="00000000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str. Victor Babeş nr. 8</w:t>
          </w:r>
        </w:p>
        <w:p w14:paraId="6786B5FB" w14:textId="77777777" w:rsidR="00000000" w:rsidRPr="00040C60" w:rsidRDefault="00000000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Tel: +40-264-597256 int. 2255</w:t>
          </w:r>
          <w:r>
            <w:rPr>
              <w:rFonts w:ascii="Myriad Pro" w:hAnsi="Myriad Pro" w:cs="Times New Roman"/>
              <w:color w:val="17365D"/>
              <w:sz w:val="20"/>
              <w:szCs w:val="20"/>
            </w:rPr>
            <w:t>,</w:t>
          </w: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 xml:space="preserve"> 2256</w:t>
          </w:r>
        </w:p>
        <w:p w14:paraId="36005027" w14:textId="77777777" w:rsidR="00000000" w:rsidRPr="00040C60" w:rsidRDefault="00000000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Fax:+40-264-597257</w:t>
          </w:r>
        </w:p>
        <w:p w14:paraId="450FA635" w14:textId="77777777" w:rsidR="00000000" w:rsidRPr="00040C60" w:rsidRDefault="00000000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040C60">
            <w:rPr>
              <w:rFonts w:ascii="Myriad Pro" w:hAnsi="Myriad Pro" w:cs="Times New Roman"/>
              <w:color w:val="17365D"/>
              <w:sz w:val="20"/>
              <w:szCs w:val="20"/>
            </w:rPr>
            <w:t>E-mail: relatiipublice@umfcluj.ro</w:t>
          </w:r>
        </w:p>
        <w:p w14:paraId="04682862" w14:textId="77777777" w:rsidR="00000000" w:rsidRPr="00040C60" w:rsidRDefault="00000000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</w:p>
        <w:p w14:paraId="2AE1E502" w14:textId="77777777" w:rsidR="00000000" w:rsidRPr="001B3EB9" w:rsidRDefault="00000000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</w:pPr>
          <w:r w:rsidRPr="001B3EB9"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  <w:t>www.umfcluj.ro</w:t>
          </w:r>
        </w:p>
        <w:p w14:paraId="371B5A6A" w14:textId="77777777" w:rsidR="00000000" w:rsidRPr="001B3EB9" w:rsidRDefault="00000000" w:rsidP="000F2327">
          <w:pPr>
            <w:pStyle w:val="HeaderFooter"/>
            <w:tabs>
              <w:tab w:val="center" w:pos="4510"/>
            </w:tabs>
            <w:rPr>
              <w:rFonts w:ascii="Times New Roman" w:eastAsia="Myriad Pro" w:hAnsi="Times New Roman" w:cs="Times New Roman"/>
              <w:color w:val="17365D"/>
              <w:sz w:val="16"/>
              <w:szCs w:val="16"/>
              <w:lang w:val="fr-FR"/>
            </w:rPr>
          </w:pPr>
        </w:p>
        <w:p w14:paraId="2F68626F" w14:textId="77777777" w:rsidR="00000000" w:rsidRPr="001B3EB9" w:rsidRDefault="00000000" w:rsidP="001E2690">
          <w:pPr>
            <w:pStyle w:val="Header"/>
            <w:rPr>
              <w:lang w:val="fr-FR"/>
            </w:rPr>
          </w:pPr>
        </w:p>
      </w:tc>
      <w:tc>
        <w:tcPr>
          <w:tcW w:w="4140" w:type="dxa"/>
          <w:shd w:val="clear" w:color="auto" w:fill="auto"/>
        </w:tcPr>
        <w:p w14:paraId="52951291" w14:textId="77777777" w:rsidR="00000000" w:rsidRPr="001B3EB9" w:rsidRDefault="00000000" w:rsidP="001E2690">
          <w:pPr>
            <w:pStyle w:val="Header"/>
            <w:rPr>
              <w:lang w:val="fr-FR"/>
            </w:rPr>
          </w:pPr>
        </w:p>
        <w:p w14:paraId="3BF62123" w14:textId="77777777" w:rsidR="00000000" w:rsidRPr="001B3EB9" w:rsidRDefault="00000000" w:rsidP="001E2690">
          <w:pPr>
            <w:pStyle w:val="Header"/>
            <w:rPr>
              <w:lang w:val="fr-FR"/>
            </w:rPr>
          </w:pPr>
        </w:p>
        <w:p w14:paraId="6C621B19" w14:textId="77777777" w:rsidR="00000000" w:rsidRPr="001B3EB9" w:rsidRDefault="00000000" w:rsidP="001E2690">
          <w:pPr>
            <w:pStyle w:val="Header"/>
            <w:rPr>
              <w:lang w:val="fr-F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524AEF" wp14:editId="5E11889E">
                <wp:simplePos x="0" y="0"/>
                <wp:positionH relativeFrom="margin">
                  <wp:posOffset>33655</wp:posOffset>
                </wp:positionH>
                <wp:positionV relativeFrom="margin">
                  <wp:posOffset>437515</wp:posOffset>
                </wp:positionV>
                <wp:extent cx="2193290" cy="1038225"/>
                <wp:effectExtent l="0" t="0" r="0" b="9525"/>
                <wp:wrapSquare wrapText="bothSides"/>
                <wp:docPr id="74152015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329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40DEB47" w14:textId="77777777" w:rsidR="00000000" w:rsidRPr="001B3EB9" w:rsidRDefault="00000000">
    <w:pPr>
      <w:pStyle w:val="Header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9E"/>
    <w:rsid w:val="00023BA6"/>
    <w:rsid w:val="000F0F5E"/>
    <w:rsid w:val="001A043A"/>
    <w:rsid w:val="00552F5E"/>
    <w:rsid w:val="00590D6A"/>
    <w:rsid w:val="005938A4"/>
    <w:rsid w:val="0069595B"/>
    <w:rsid w:val="00750124"/>
    <w:rsid w:val="00954181"/>
    <w:rsid w:val="00AE6185"/>
    <w:rsid w:val="00B10E60"/>
    <w:rsid w:val="00B55A46"/>
    <w:rsid w:val="00C4783B"/>
    <w:rsid w:val="00D111CF"/>
    <w:rsid w:val="00D13721"/>
    <w:rsid w:val="00FB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2165"/>
  <w15:chartTrackingRefBased/>
  <w15:docId w15:val="{60DA968C-7837-4ED9-8AB3-6F287924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A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E6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185"/>
  </w:style>
  <w:style w:type="paragraph" w:customStyle="1" w:styleId="HeaderFooter">
    <w:name w:val="Header &amp; Footer"/>
    <w:rsid w:val="00AE618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umfcluj.ro/programe-studii/admitere-licenta/admitere-iulie-2025/rezultate-provizorii-admitere-iulie-2025/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NARCISA</dc:creator>
  <cp:keywords/>
  <dc:description/>
  <cp:lastModifiedBy>POP NARCISA</cp:lastModifiedBy>
  <cp:revision>8</cp:revision>
  <dcterms:created xsi:type="dcterms:W3CDTF">2025-07-14T09:18:00Z</dcterms:created>
  <dcterms:modified xsi:type="dcterms:W3CDTF">2025-07-14T09:43:00Z</dcterms:modified>
</cp:coreProperties>
</file>